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0028" w14:textId="154D897F" w:rsidR="00E52023" w:rsidRDefault="0093373A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F63B801" wp14:editId="2AB5BC5D">
            <wp:simplePos x="0" y="0"/>
            <wp:positionH relativeFrom="margin">
              <wp:posOffset>1823085</wp:posOffset>
            </wp:positionH>
            <wp:positionV relativeFrom="paragraph">
              <wp:posOffset>0</wp:posOffset>
            </wp:positionV>
            <wp:extent cx="2248535" cy="838200"/>
            <wp:effectExtent l="0" t="0" r="0" b="0"/>
            <wp:wrapSquare wrapText="bothSides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D045A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A1CDA6B" w14:textId="732EDD7C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FF42007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58D7A00" w14:textId="38AFB1BF" w:rsidR="00E83BF2" w:rsidRDefault="00E83BF2" w:rsidP="000D2438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F8E405F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7F484557" w14:textId="77777777" w:rsidR="00054C8D" w:rsidRPr="000D2438" w:rsidRDefault="00054C8D" w:rsidP="000D2438">
      <w:pPr>
        <w:spacing w:after="0" w:line="240" w:lineRule="auto"/>
        <w:rPr>
          <w:b/>
          <w:bCs/>
          <w:i/>
          <w:iCs/>
          <w:color w:val="000000"/>
        </w:rPr>
      </w:pPr>
    </w:p>
    <w:p w14:paraId="07CC4617" w14:textId="77777777" w:rsidR="000D2438" w:rsidRPr="0022320D" w:rsidRDefault="000D2438" w:rsidP="000D2438">
      <w:pPr>
        <w:spacing w:after="0" w:line="240" w:lineRule="auto"/>
        <w:rPr>
          <w:b/>
          <w:bCs/>
          <w:i/>
          <w:iCs/>
          <w:color w:val="000000"/>
        </w:rPr>
      </w:pPr>
    </w:p>
    <w:p w14:paraId="129909BA" w14:textId="66B4C422" w:rsidR="00985166" w:rsidRPr="0022320D" w:rsidRDefault="000D2438" w:rsidP="000D2438">
      <w:pPr>
        <w:spacing w:after="0"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Basın Bülteni:   </w:t>
      </w:r>
      <w:r w:rsidR="00452C7A">
        <w:rPr>
          <w:b/>
          <w:bCs/>
          <w:i/>
          <w:iCs/>
          <w:color w:val="000000"/>
        </w:rPr>
        <w:t xml:space="preserve">     </w:t>
      </w:r>
      <w:r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  </w:t>
      </w:r>
      <w:r w:rsidR="0022320D" w:rsidRPr="000D2438">
        <w:rPr>
          <w:b/>
          <w:bCs/>
          <w:i/>
          <w:iCs/>
          <w:color w:val="000000"/>
        </w:rPr>
        <w:t>Tari</w:t>
      </w:r>
      <w:r w:rsidRPr="000D2438">
        <w:rPr>
          <w:b/>
          <w:bCs/>
          <w:i/>
          <w:iCs/>
          <w:color w:val="000000"/>
        </w:rPr>
        <w:t>h:</w:t>
      </w:r>
      <w:r w:rsidR="00AA743F">
        <w:rPr>
          <w:b/>
          <w:bCs/>
          <w:i/>
          <w:iCs/>
          <w:color w:val="000000"/>
        </w:rPr>
        <w:t xml:space="preserve"> 5 </w:t>
      </w:r>
      <w:r w:rsidR="008C2C82" w:rsidRPr="0022320D">
        <w:rPr>
          <w:b/>
          <w:bCs/>
          <w:i/>
          <w:iCs/>
          <w:color w:val="000000"/>
        </w:rPr>
        <w:t xml:space="preserve">Ağustos </w:t>
      </w:r>
      <w:r w:rsidR="008501A1" w:rsidRPr="0022320D">
        <w:rPr>
          <w:b/>
          <w:bCs/>
          <w:i/>
          <w:iCs/>
          <w:color w:val="000000"/>
        </w:rPr>
        <w:t>201</w:t>
      </w:r>
      <w:r w:rsidR="008F2ADD" w:rsidRPr="0022320D">
        <w:rPr>
          <w:b/>
          <w:bCs/>
          <w:i/>
          <w:iCs/>
          <w:color w:val="000000"/>
        </w:rPr>
        <w:t>9</w:t>
      </w:r>
    </w:p>
    <w:p w14:paraId="1416E66F" w14:textId="77777777" w:rsidR="008501A1" w:rsidRPr="0022320D" w:rsidRDefault="008501A1" w:rsidP="000D2438">
      <w:pPr>
        <w:spacing w:after="0" w:line="240" w:lineRule="auto"/>
        <w:jc w:val="right"/>
        <w:rPr>
          <w:b/>
          <w:bCs/>
          <w:i/>
          <w:iCs/>
          <w:color w:val="000000"/>
        </w:rPr>
      </w:pPr>
    </w:p>
    <w:p w14:paraId="60BB56D0" w14:textId="77777777" w:rsidR="00452C7A" w:rsidRDefault="00452C7A" w:rsidP="00F62C12">
      <w:pPr>
        <w:tabs>
          <w:tab w:val="left" w:pos="1275"/>
        </w:tabs>
        <w:spacing w:after="0" w:line="240" w:lineRule="auto"/>
        <w:jc w:val="both"/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</w:pPr>
    </w:p>
    <w:p w14:paraId="21199A32" w14:textId="31DF5464" w:rsidR="00AA743F" w:rsidRDefault="00475104" w:rsidP="00F62C12">
      <w:pPr>
        <w:jc w:val="both"/>
        <w:rPr>
          <w:b/>
          <w:bCs/>
          <w:i/>
          <w:iCs/>
          <w:color w:val="000000"/>
          <w:sz w:val="32"/>
          <w:szCs w:val="32"/>
        </w:rPr>
      </w:pPr>
      <w:r w:rsidRPr="0022320D">
        <w:rPr>
          <w:b/>
          <w:bCs/>
          <w:i/>
          <w:iCs/>
          <w:color w:val="000000"/>
          <w:sz w:val="32"/>
          <w:szCs w:val="32"/>
        </w:rPr>
        <w:t>İDO</w:t>
      </w:r>
      <w:r w:rsidR="00B967F0" w:rsidRPr="0022320D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930623">
        <w:rPr>
          <w:b/>
          <w:bCs/>
          <w:i/>
          <w:iCs/>
          <w:color w:val="000000"/>
          <w:sz w:val="32"/>
          <w:szCs w:val="32"/>
        </w:rPr>
        <w:t xml:space="preserve">Kurban </w:t>
      </w:r>
      <w:r w:rsidR="00C568CB" w:rsidRPr="0022320D">
        <w:rPr>
          <w:b/>
          <w:bCs/>
          <w:i/>
          <w:iCs/>
          <w:color w:val="000000"/>
          <w:sz w:val="32"/>
          <w:szCs w:val="32"/>
        </w:rPr>
        <w:t>B</w:t>
      </w:r>
      <w:r w:rsidR="00AA743F">
        <w:rPr>
          <w:b/>
          <w:bCs/>
          <w:i/>
          <w:iCs/>
          <w:color w:val="000000"/>
          <w:sz w:val="32"/>
          <w:szCs w:val="32"/>
        </w:rPr>
        <w:t>ayram</w:t>
      </w:r>
      <w:r w:rsidR="00930623">
        <w:rPr>
          <w:b/>
          <w:bCs/>
          <w:i/>
          <w:iCs/>
          <w:color w:val="000000"/>
          <w:sz w:val="32"/>
          <w:szCs w:val="32"/>
        </w:rPr>
        <w:t>ı’n</w:t>
      </w:r>
      <w:r w:rsidR="00AA743F">
        <w:rPr>
          <w:b/>
          <w:bCs/>
          <w:i/>
          <w:iCs/>
          <w:color w:val="000000"/>
          <w:sz w:val="32"/>
          <w:szCs w:val="32"/>
        </w:rPr>
        <w:t xml:space="preserve">da </w:t>
      </w:r>
      <w:r w:rsidR="00AB7D11">
        <w:rPr>
          <w:b/>
          <w:bCs/>
          <w:i/>
          <w:iCs/>
          <w:color w:val="000000"/>
          <w:sz w:val="32"/>
          <w:szCs w:val="32"/>
        </w:rPr>
        <w:t xml:space="preserve">5.059 </w:t>
      </w:r>
      <w:r w:rsidR="00AA743F">
        <w:rPr>
          <w:b/>
          <w:bCs/>
          <w:i/>
          <w:iCs/>
          <w:color w:val="000000"/>
          <w:sz w:val="32"/>
          <w:szCs w:val="32"/>
        </w:rPr>
        <w:t>seferle hizmet verecek</w:t>
      </w:r>
    </w:p>
    <w:p w14:paraId="225DCD48" w14:textId="6A276BE3" w:rsidR="00AA743F" w:rsidRPr="00AA743F" w:rsidRDefault="002F3494" w:rsidP="00F62C12">
      <w:pPr>
        <w:jc w:val="both"/>
        <w:rPr>
          <w:b/>
          <w:bCs/>
          <w:i/>
          <w:iCs/>
          <w:color w:val="000000"/>
        </w:rPr>
      </w:pPr>
      <w:r w:rsidRPr="0022320D">
        <w:rPr>
          <w:b/>
          <w:bCs/>
          <w:i/>
          <w:iCs/>
          <w:color w:val="000000"/>
        </w:rPr>
        <w:t>İDO</w:t>
      </w:r>
      <w:r w:rsidR="008C2C82" w:rsidRPr="0022320D">
        <w:rPr>
          <w:b/>
          <w:bCs/>
          <w:i/>
          <w:iCs/>
          <w:color w:val="000000"/>
        </w:rPr>
        <w:t>’nun misafirlerine</w:t>
      </w:r>
      <w:r w:rsidR="00AA743F">
        <w:rPr>
          <w:b/>
          <w:bCs/>
          <w:i/>
          <w:iCs/>
          <w:color w:val="000000"/>
        </w:rPr>
        <w:t xml:space="preserve"> </w:t>
      </w:r>
      <w:r w:rsidR="00AB7D11">
        <w:rPr>
          <w:b/>
          <w:bCs/>
          <w:i/>
          <w:iCs/>
          <w:color w:val="000000"/>
        </w:rPr>
        <w:t xml:space="preserve">9 günlük </w:t>
      </w:r>
      <w:r w:rsidR="00AA743F" w:rsidRPr="00AA743F">
        <w:rPr>
          <w:b/>
          <w:bCs/>
          <w:i/>
          <w:iCs/>
          <w:color w:val="000000"/>
        </w:rPr>
        <w:t xml:space="preserve">Kurban Bayramı tatili nedeniyle </w:t>
      </w:r>
      <w:r w:rsidR="005952E2">
        <w:rPr>
          <w:b/>
          <w:bCs/>
          <w:i/>
          <w:iCs/>
          <w:color w:val="000000"/>
        </w:rPr>
        <w:t xml:space="preserve">10 </w:t>
      </w:r>
      <w:r w:rsidR="00AA743F" w:rsidRPr="00AA743F">
        <w:rPr>
          <w:b/>
          <w:bCs/>
          <w:i/>
          <w:iCs/>
          <w:color w:val="000000"/>
        </w:rPr>
        <w:t xml:space="preserve">Ağustos Cuma ve </w:t>
      </w:r>
      <w:r w:rsidR="005952E2">
        <w:rPr>
          <w:b/>
          <w:bCs/>
          <w:i/>
          <w:iCs/>
          <w:color w:val="000000"/>
        </w:rPr>
        <w:t>1</w:t>
      </w:r>
      <w:r w:rsidR="00AB7D11">
        <w:rPr>
          <w:b/>
          <w:bCs/>
          <w:i/>
          <w:iCs/>
          <w:color w:val="000000"/>
        </w:rPr>
        <w:t xml:space="preserve">8 </w:t>
      </w:r>
      <w:r w:rsidR="00AA743F" w:rsidRPr="00AA743F">
        <w:rPr>
          <w:b/>
          <w:bCs/>
          <w:i/>
          <w:iCs/>
          <w:color w:val="000000"/>
        </w:rPr>
        <w:t xml:space="preserve">Ağustos Pazar günleri arasında mevcut tarifesinin dışında </w:t>
      </w:r>
      <w:r w:rsidR="00AB7D11">
        <w:rPr>
          <w:b/>
          <w:bCs/>
          <w:i/>
          <w:iCs/>
          <w:color w:val="000000"/>
        </w:rPr>
        <w:t xml:space="preserve">40 </w:t>
      </w:r>
      <w:r w:rsidR="00AA743F" w:rsidRPr="00AA743F">
        <w:rPr>
          <w:b/>
          <w:bCs/>
          <w:i/>
          <w:iCs/>
          <w:color w:val="000000"/>
        </w:rPr>
        <w:t xml:space="preserve">ek seferle hizmet verecek. </w:t>
      </w:r>
    </w:p>
    <w:p w14:paraId="265A8721" w14:textId="6FAF7F62" w:rsidR="00CB4186" w:rsidRDefault="00832C66" w:rsidP="00930623">
      <w:pPr>
        <w:jc w:val="both"/>
        <w:rPr>
          <w:rFonts w:eastAsia="Times New Roman" w:cs="Times New Roman"/>
          <w:iCs/>
          <w:sz w:val="24"/>
          <w:szCs w:val="24"/>
          <w:lang w:eastAsia="tr-TR"/>
        </w:rPr>
      </w:pPr>
      <w:r w:rsidRPr="000D2438">
        <w:rPr>
          <w:rFonts w:cstheme="minorHAnsi"/>
          <w:color w:val="000000" w:themeColor="text1"/>
        </w:rPr>
        <w:t>H</w:t>
      </w:r>
      <w:r w:rsidR="000D2438">
        <w:rPr>
          <w:rFonts w:cstheme="minorHAnsi"/>
          <w:color w:val="000000" w:themeColor="text1"/>
        </w:rPr>
        <w:t xml:space="preserve">IZLI </w:t>
      </w:r>
      <w:r w:rsidRPr="000D2438">
        <w:rPr>
          <w:rFonts w:cstheme="minorHAnsi"/>
          <w:color w:val="000000" w:themeColor="text1"/>
        </w:rPr>
        <w:t>ve keyifli yolculuklarla sektörün lideri</w:t>
      </w:r>
      <w:r w:rsidR="00C41F5B">
        <w:rPr>
          <w:rFonts w:cstheme="minorHAnsi"/>
          <w:color w:val="000000" w:themeColor="text1"/>
        </w:rPr>
        <w:t xml:space="preserve"> </w:t>
      </w:r>
      <w:r w:rsidRPr="000D2438">
        <w:rPr>
          <w:rFonts w:cstheme="minorHAnsi"/>
          <w:color w:val="000000" w:themeColor="text1"/>
        </w:rPr>
        <w:t>İDO</w:t>
      </w:r>
      <w:r w:rsidR="00C41F5B">
        <w:rPr>
          <w:rFonts w:cstheme="minorHAnsi"/>
          <w:color w:val="000000" w:themeColor="text1"/>
        </w:rPr>
        <w:t xml:space="preserve">, 9 günlük </w:t>
      </w:r>
      <w:r w:rsidR="001D1F66">
        <w:rPr>
          <w:rFonts w:cstheme="minorHAnsi"/>
          <w:color w:val="000000" w:themeColor="text1"/>
        </w:rPr>
        <w:t xml:space="preserve">Kurban Bayramı tatili boyunca </w:t>
      </w:r>
      <w:r w:rsidR="00C41F5B">
        <w:rPr>
          <w:rFonts w:cstheme="minorHAnsi"/>
          <w:color w:val="000000" w:themeColor="text1"/>
        </w:rPr>
        <w:t xml:space="preserve">5.059 </w:t>
      </w:r>
      <w:r w:rsidR="001D1F66">
        <w:rPr>
          <w:rFonts w:cstheme="minorHAnsi"/>
          <w:color w:val="000000" w:themeColor="text1"/>
        </w:rPr>
        <w:t xml:space="preserve">seferle hizmet verecek. Konforlu ve güvenli ulaşımın adresi İDO, </w:t>
      </w:r>
      <w:r w:rsidR="00CB4186">
        <w:rPr>
          <w:rFonts w:cstheme="minorHAnsi"/>
          <w:color w:val="000000" w:themeColor="text1"/>
        </w:rPr>
        <w:t>b</w:t>
      </w:r>
      <w:r w:rsidR="00CB4186" w:rsidRPr="00CB4186">
        <w:rPr>
          <w:rFonts w:cstheme="minorHAnsi"/>
          <w:color w:val="000000" w:themeColor="text1"/>
        </w:rPr>
        <w:t>ayram dönemlerinin yoğun trafiğinden ve stresinden uzak</w:t>
      </w:r>
      <w:r w:rsidR="001D1F66">
        <w:rPr>
          <w:rFonts w:cstheme="minorHAnsi"/>
          <w:color w:val="000000" w:themeColor="text1"/>
        </w:rPr>
        <w:t xml:space="preserve"> deniz seyahatleri seçenekleri için </w:t>
      </w:r>
      <w:r w:rsidR="00C41F5B">
        <w:rPr>
          <w:rFonts w:cstheme="minorHAnsi"/>
          <w:color w:val="000000" w:themeColor="text1"/>
        </w:rPr>
        <w:t xml:space="preserve">9 günlük tatilde </w:t>
      </w:r>
      <w:r w:rsidR="00CB4186" w:rsidRPr="00CB4186">
        <w:rPr>
          <w:rFonts w:cstheme="minorHAnsi"/>
          <w:color w:val="000000" w:themeColor="text1"/>
        </w:rPr>
        <w:t>tüm filosu ile seferberlik ilan etti. 1</w:t>
      </w:r>
      <w:r w:rsidR="00B01CDD">
        <w:rPr>
          <w:rFonts w:cstheme="minorHAnsi"/>
          <w:color w:val="000000" w:themeColor="text1"/>
        </w:rPr>
        <w:t xml:space="preserve">0 </w:t>
      </w:r>
      <w:r w:rsidR="00CB4186" w:rsidRPr="00CB4186">
        <w:rPr>
          <w:rFonts w:cstheme="minorHAnsi"/>
          <w:color w:val="000000" w:themeColor="text1"/>
        </w:rPr>
        <w:t xml:space="preserve">Ağustos Cuma </w:t>
      </w:r>
      <w:r w:rsidR="00B01CDD">
        <w:rPr>
          <w:rFonts w:cstheme="minorHAnsi"/>
          <w:color w:val="000000" w:themeColor="text1"/>
        </w:rPr>
        <w:t>–</w:t>
      </w:r>
      <w:r w:rsidR="00CB4186" w:rsidRPr="00CB4186">
        <w:rPr>
          <w:rFonts w:cstheme="minorHAnsi"/>
          <w:color w:val="000000" w:themeColor="text1"/>
        </w:rPr>
        <w:t xml:space="preserve"> </w:t>
      </w:r>
      <w:r w:rsidR="00B01CDD">
        <w:rPr>
          <w:rFonts w:cstheme="minorHAnsi"/>
          <w:color w:val="000000" w:themeColor="text1"/>
        </w:rPr>
        <w:t>1</w:t>
      </w:r>
      <w:r w:rsidR="00C41F5B">
        <w:rPr>
          <w:rFonts w:cstheme="minorHAnsi"/>
          <w:color w:val="000000" w:themeColor="text1"/>
        </w:rPr>
        <w:t xml:space="preserve">8 </w:t>
      </w:r>
      <w:r w:rsidR="00CB4186" w:rsidRPr="00CB4186">
        <w:rPr>
          <w:rFonts w:cstheme="minorHAnsi"/>
          <w:color w:val="000000" w:themeColor="text1"/>
        </w:rPr>
        <w:t xml:space="preserve">Ağustos </w:t>
      </w:r>
      <w:r w:rsidR="00C41F5B">
        <w:rPr>
          <w:rFonts w:cstheme="minorHAnsi"/>
          <w:color w:val="000000" w:themeColor="text1"/>
        </w:rPr>
        <w:t xml:space="preserve">Pazar </w:t>
      </w:r>
      <w:r w:rsidR="00CB4186" w:rsidRPr="00CB4186">
        <w:rPr>
          <w:rFonts w:cstheme="minorHAnsi"/>
          <w:color w:val="000000" w:themeColor="text1"/>
        </w:rPr>
        <w:t>tarihleri arasında Kurban Bayramı Tarifesi uygulayacak olan İDO, bayram boyunca yaşanacak trafik yoğunluğunun da önüne</w:t>
      </w:r>
      <w:r w:rsidR="00CB4186" w:rsidRPr="00CB4186">
        <w:rPr>
          <w:rFonts w:eastAsia="Times New Roman" w:cs="Times New Roman"/>
          <w:iCs/>
          <w:sz w:val="24"/>
          <w:szCs w:val="24"/>
          <w:lang w:eastAsia="tr-TR"/>
        </w:rPr>
        <w:t xml:space="preserve"> geçecek. </w:t>
      </w:r>
    </w:p>
    <w:p w14:paraId="3B799AE8" w14:textId="515F20FB" w:rsidR="00B01CDD" w:rsidRPr="00B01CDD" w:rsidRDefault="00B01CDD" w:rsidP="00930623">
      <w:pPr>
        <w:spacing w:after="0"/>
        <w:jc w:val="both"/>
        <w:rPr>
          <w:rFonts w:cstheme="minorHAnsi"/>
          <w:color w:val="000000" w:themeColor="text1"/>
        </w:rPr>
      </w:pPr>
      <w:r w:rsidRPr="00B01CDD">
        <w:rPr>
          <w:rFonts w:cstheme="minorHAnsi"/>
          <w:color w:val="000000" w:themeColor="text1"/>
        </w:rPr>
        <w:t>İDO, 1</w:t>
      </w:r>
      <w:r w:rsidR="00A4357D" w:rsidRPr="00930623">
        <w:rPr>
          <w:rFonts w:cstheme="minorHAnsi"/>
          <w:color w:val="000000" w:themeColor="text1"/>
        </w:rPr>
        <w:t>0</w:t>
      </w:r>
      <w:r w:rsidRPr="00B01CDD">
        <w:rPr>
          <w:rFonts w:cstheme="minorHAnsi"/>
          <w:color w:val="000000" w:themeColor="text1"/>
        </w:rPr>
        <w:t>-</w:t>
      </w:r>
      <w:r w:rsidR="00A4357D" w:rsidRPr="00930623">
        <w:rPr>
          <w:rFonts w:cstheme="minorHAnsi"/>
          <w:color w:val="000000" w:themeColor="text1"/>
        </w:rPr>
        <w:t>1</w:t>
      </w:r>
      <w:r w:rsidR="00C41F5B">
        <w:rPr>
          <w:rFonts w:cstheme="minorHAnsi"/>
          <w:color w:val="000000" w:themeColor="text1"/>
        </w:rPr>
        <w:t xml:space="preserve">8 </w:t>
      </w:r>
      <w:r w:rsidRPr="00B01CDD">
        <w:rPr>
          <w:rFonts w:cstheme="minorHAnsi"/>
          <w:color w:val="000000" w:themeColor="text1"/>
        </w:rPr>
        <w:t xml:space="preserve">Ağustos tarihleri arasında tüm hatlarında </w:t>
      </w:r>
      <w:r w:rsidR="00C41F5B">
        <w:rPr>
          <w:rFonts w:cstheme="minorHAnsi"/>
          <w:color w:val="000000" w:themeColor="text1"/>
        </w:rPr>
        <w:t xml:space="preserve">5.059 </w:t>
      </w:r>
      <w:r w:rsidRPr="00B01CDD">
        <w:rPr>
          <w:rFonts w:cstheme="minorHAnsi"/>
          <w:color w:val="000000" w:themeColor="text1"/>
        </w:rPr>
        <w:t xml:space="preserve">sefer gerçekleştirerek </w:t>
      </w:r>
      <w:r w:rsidR="00C41F5B">
        <w:rPr>
          <w:rFonts w:cstheme="minorHAnsi"/>
          <w:color w:val="000000" w:themeColor="text1"/>
        </w:rPr>
        <w:t xml:space="preserve">391 </w:t>
      </w:r>
      <w:r w:rsidRPr="00B01CDD">
        <w:rPr>
          <w:rFonts w:cstheme="minorHAnsi"/>
          <w:color w:val="000000" w:themeColor="text1"/>
        </w:rPr>
        <w:t xml:space="preserve">bini aşkın araç ile yaklaşık </w:t>
      </w:r>
      <w:r w:rsidR="00C41F5B">
        <w:rPr>
          <w:rFonts w:cstheme="minorHAnsi"/>
          <w:color w:val="000000" w:themeColor="text1"/>
        </w:rPr>
        <w:t xml:space="preserve">4.5 </w:t>
      </w:r>
      <w:r w:rsidRPr="00B01CDD">
        <w:rPr>
          <w:rFonts w:cstheme="minorHAnsi"/>
          <w:color w:val="000000" w:themeColor="text1"/>
        </w:rPr>
        <w:t xml:space="preserve">milyon yolcu kapasitesi sunacak. En yoğun günlerin tatilin ilk ve son günleri olacağını hesaba katan İDO, hızlı feribot, araba vapuru ve deniz otobüslerinde, </w:t>
      </w:r>
      <w:r w:rsidR="00C41F5B">
        <w:rPr>
          <w:rFonts w:cstheme="minorHAnsi"/>
          <w:color w:val="000000" w:themeColor="text1"/>
        </w:rPr>
        <w:t xml:space="preserve">40 </w:t>
      </w:r>
      <w:r w:rsidRPr="00B01CDD">
        <w:rPr>
          <w:rFonts w:cstheme="minorHAnsi"/>
          <w:color w:val="000000" w:themeColor="text1"/>
        </w:rPr>
        <w:t xml:space="preserve">ek seferle yolcularını bayram sevinci içerisinde sevdiklerine kavuşturacak.  </w:t>
      </w:r>
    </w:p>
    <w:p w14:paraId="6B608BD5" w14:textId="77777777" w:rsidR="00452C7A" w:rsidRPr="00930623" w:rsidRDefault="00452C7A" w:rsidP="0093062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9DE5FAF" w14:textId="58EED02B" w:rsidR="00F27A2C" w:rsidRPr="00930623" w:rsidRDefault="00F27A2C" w:rsidP="00930623">
      <w:pPr>
        <w:spacing w:after="0" w:line="240" w:lineRule="auto"/>
        <w:jc w:val="both"/>
        <w:rPr>
          <w:rFonts w:eastAsia="Times New Roman" w:cs="Times New Roman"/>
          <w:iCs/>
          <w:lang w:eastAsia="tr-TR"/>
        </w:rPr>
      </w:pPr>
      <w:r w:rsidRPr="00F27A2C">
        <w:rPr>
          <w:rFonts w:eastAsia="Times New Roman" w:cs="Times New Roman"/>
          <w:iCs/>
          <w:lang w:eastAsia="tr-TR"/>
        </w:rPr>
        <w:t xml:space="preserve">İDO bayram boyunca hızlı feribotta toplam </w:t>
      </w:r>
      <w:r w:rsidR="00C41F5B">
        <w:rPr>
          <w:rFonts w:eastAsia="Times New Roman" w:cs="Times New Roman"/>
          <w:iCs/>
          <w:lang w:eastAsia="tr-TR"/>
        </w:rPr>
        <w:t>792</w:t>
      </w:r>
      <w:r w:rsidRPr="00F27A2C">
        <w:rPr>
          <w:rFonts w:eastAsia="Times New Roman" w:cs="Times New Roman"/>
          <w:iCs/>
          <w:lang w:eastAsia="tr-TR"/>
        </w:rPr>
        <w:t xml:space="preserve">, dış hat deniz otobüsünde toplam </w:t>
      </w:r>
      <w:r w:rsidR="00C41F5B">
        <w:rPr>
          <w:rFonts w:eastAsia="Times New Roman" w:cs="Times New Roman"/>
          <w:iCs/>
          <w:lang w:eastAsia="tr-TR"/>
        </w:rPr>
        <w:t>456</w:t>
      </w:r>
      <w:r w:rsidRPr="00F27A2C">
        <w:rPr>
          <w:rFonts w:eastAsia="Times New Roman" w:cs="Times New Roman"/>
          <w:iCs/>
          <w:lang w:eastAsia="tr-TR"/>
        </w:rPr>
        <w:t>, iç hat deniz</w:t>
      </w:r>
      <w:r w:rsidR="00452C7A" w:rsidRPr="00930623">
        <w:rPr>
          <w:rFonts w:eastAsia="Times New Roman" w:cs="Times New Roman"/>
          <w:iCs/>
          <w:lang w:eastAsia="tr-TR"/>
        </w:rPr>
        <w:t xml:space="preserve"> </w:t>
      </w:r>
      <w:r w:rsidRPr="00F27A2C">
        <w:rPr>
          <w:rFonts w:eastAsia="Times New Roman" w:cs="Times New Roman"/>
          <w:iCs/>
          <w:lang w:eastAsia="tr-TR"/>
        </w:rPr>
        <w:t>otobüsünde toplam 10</w:t>
      </w:r>
      <w:r w:rsidR="00452C7A" w:rsidRPr="00930623">
        <w:rPr>
          <w:rFonts w:eastAsia="Times New Roman" w:cs="Times New Roman"/>
          <w:iCs/>
          <w:lang w:eastAsia="tr-TR"/>
        </w:rPr>
        <w:t xml:space="preserve"> </w:t>
      </w:r>
      <w:r w:rsidRPr="00F27A2C">
        <w:rPr>
          <w:rFonts w:eastAsia="Times New Roman" w:cs="Times New Roman"/>
          <w:iCs/>
          <w:lang w:eastAsia="tr-TR"/>
        </w:rPr>
        <w:t>sefer sunacak. Araba vapuru hatlarındaki</w:t>
      </w:r>
      <w:r w:rsidR="00C41F5B">
        <w:rPr>
          <w:rFonts w:eastAsia="Times New Roman" w:cs="Times New Roman"/>
          <w:iCs/>
          <w:lang w:eastAsia="tr-TR"/>
        </w:rPr>
        <w:t xml:space="preserve"> 3.801 </w:t>
      </w:r>
      <w:r w:rsidRPr="00F27A2C">
        <w:rPr>
          <w:rFonts w:eastAsia="Times New Roman" w:cs="Times New Roman"/>
          <w:iCs/>
          <w:lang w:eastAsia="tr-TR"/>
        </w:rPr>
        <w:t xml:space="preserve">seferle birlikte İDO’nun Kurban Bayramı boyunca sunduğu toplam sefer sayısı </w:t>
      </w:r>
      <w:r w:rsidR="00C41F5B">
        <w:rPr>
          <w:rFonts w:eastAsia="Times New Roman" w:cs="Times New Roman"/>
          <w:iCs/>
          <w:lang w:eastAsia="tr-TR"/>
        </w:rPr>
        <w:t>5.059</w:t>
      </w:r>
      <w:r w:rsidRPr="00F27A2C">
        <w:rPr>
          <w:rFonts w:eastAsia="Times New Roman" w:cs="Times New Roman"/>
          <w:iCs/>
          <w:lang w:eastAsia="tr-TR"/>
        </w:rPr>
        <w:t>’</w:t>
      </w:r>
      <w:r w:rsidR="00C41F5B">
        <w:rPr>
          <w:rFonts w:eastAsia="Times New Roman" w:cs="Times New Roman"/>
          <w:iCs/>
          <w:lang w:eastAsia="tr-TR"/>
        </w:rPr>
        <w:t xml:space="preserve">a </w:t>
      </w:r>
      <w:bookmarkStart w:id="0" w:name="_GoBack"/>
      <w:bookmarkEnd w:id="0"/>
      <w:r w:rsidRPr="00F27A2C">
        <w:rPr>
          <w:rFonts w:eastAsia="Times New Roman" w:cs="Times New Roman"/>
          <w:iCs/>
          <w:lang w:eastAsia="tr-TR"/>
        </w:rPr>
        <w:t>ulaşacak.</w:t>
      </w:r>
    </w:p>
    <w:p w14:paraId="4C648CEF" w14:textId="487F8A56" w:rsidR="00452C7A" w:rsidRPr="00930623" w:rsidRDefault="00452C7A" w:rsidP="00930623">
      <w:pPr>
        <w:spacing w:after="0" w:line="240" w:lineRule="auto"/>
        <w:jc w:val="both"/>
        <w:rPr>
          <w:rFonts w:eastAsia="Times New Roman" w:cs="Times New Roman"/>
          <w:iCs/>
          <w:lang w:eastAsia="tr-TR"/>
        </w:rPr>
      </w:pPr>
    </w:p>
    <w:p w14:paraId="4309B416" w14:textId="51042EFC" w:rsidR="00F27A2C" w:rsidRPr="00F27A2C" w:rsidRDefault="00452C7A" w:rsidP="00930623">
      <w:pPr>
        <w:jc w:val="both"/>
      </w:pPr>
      <w:r w:rsidRPr="00930623">
        <w:t>Kurban Bayramı tatili dönemi sefer saatlerine dair ayrıntılı bilg</w:t>
      </w:r>
      <w:r w:rsidR="00930623" w:rsidRPr="00930623">
        <w:t xml:space="preserve">ileri </w:t>
      </w:r>
      <w:r w:rsidRPr="00930623">
        <w:t>İDO’nun resmi</w:t>
      </w:r>
      <w:r w:rsidR="00930623">
        <w:t xml:space="preserve"> </w:t>
      </w:r>
      <w:r w:rsidRPr="00930623">
        <w:t>sitesinde</w:t>
      </w:r>
      <w:r w:rsidR="00930623" w:rsidRPr="00930623">
        <w:t xml:space="preserve"> </w:t>
      </w:r>
      <w:r w:rsidRPr="00930623">
        <w:t xml:space="preserve">( </w:t>
      </w:r>
      <w:hyperlink r:id="rId8" w:history="1">
        <w:r w:rsidRPr="00930623">
          <w:rPr>
            <w:rStyle w:val="Hyperlink"/>
          </w:rPr>
          <w:t>www.ido.com.tr</w:t>
        </w:r>
      </w:hyperlink>
      <w:r w:rsidRPr="00930623">
        <w:t xml:space="preserve">) </w:t>
      </w:r>
      <w:r w:rsidR="00930623" w:rsidRPr="00930623">
        <w:t>bulabilirsiniz.</w:t>
      </w:r>
    </w:p>
    <w:p w14:paraId="6C69B4CD" w14:textId="77777777" w:rsidR="00F27A2C" w:rsidRPr="00F27A2C" w:rsidRDefault="00F27A2C" w:rsidP="00F27A2C">
      <w:pPr>
        <w:spacing w:after="0"/>
        <w:jc w:val="both"/>
        <w:rPr>
          <w:rFonts w:eastAsia="Times New Roman" w:cs="Arial"/>
          <w:sz w:val="24"/>
          <w:szCs w:val="24"/>
          <w:lang w:eastAsia="tr-TR"/>
        </w:rPr>
      </w:pPr>
    </w:p>
    <w:p w14:paraId="16C3F2BE" w14:textId="77777777" w:rsidR="00452C7A" w:rsidRDefault="00CB3005" w:rsidP="00F62C12">
      <w:pPr>
        <w:spacing w:line="240" w:lineRule="auto"/>
      </w:pPr>
      <w:r w:rsidRPr="00CF4EDC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4EDC1219" w14:textId="77777777" w:rsidR="00452C7A" w:rsidRDefault="00CB3005" w:rsidP="00F62C12">
      <w:pPr>
        <w:spacing w:line="240" w:lineRule="auto"/>
      </w:pPr>
      <w:r w:rsidRPr="00CF4EDC">
        <w:rPr>
          <w:rFonts w:cs="Arial"/>
          <w:bCs/>
          <w:i/>
          <w:iCs/>
          <w:sz w:val="20"/>
          <w:szCs w:val="20"/>
        </w:rPr>
        <w:t>HK Strategies</w:t>
      </w:r>
    </w:p>
    <w:p w14:paraId="47DB7FBD" w14:textId="2EE629BD" w:rsidR="00CB3005" w:rsidRPr="00452C7A" w:rsidRDefault="00CB3005" w:rsidP="00F62C12">
      <w:pPr>
        <w:spacing w:line="240" w:lineRule="auto"/>
      </w:pPr>
      <w:r>
        <w:rPr>
          <w:rFonts w:cs="Arial"/>
          <w:bCs/>
          <w:i/>
          <w:iCs/>
          <w:sz w:val="20"/>
          <w:szCs w:val="20"/>
        </w:rPr>
        <w:t>Cenk Erdem</w:t>
      </w:r>
      <w:r w:rsidRPr="00CF4EDC">
        <w:rPr>
          <w:rFonts w:cs="Arial"/>
          <w:bCs/>
          <w:i/>
          <w:iCs/>
          <w:sz w:val="20"/>
          <w:szCs w:val="20"/>
        </w:rPr>
        <w:t xml:space="preserve"> –</w:t>
      </w:r>
      <w:hyperlink r:id="rId9" w:history="1">
        <w:r w:rsidRPr="0076224E">
          <w:rPr>
            <w:rStyle w:val="Hyperlink"/>
            <w:rFonts w:cs="Arial"/>
            <w:sz w:val="20"/>
            <w:szCs w:val="20"/>
          </w:rPr>
          <w:t xml:space="preserve"> cenk.erdem@hkstrategies.com</w:t>
        </w:r>
      </w:hyperlink>
      <w:r w:rsidRPr="00CF4EDC">
        <w:rPr>
          <w:rFonts w:cs="Arial"/>
          <w:bCs/>
          <w:i/>
          <w:iCs/>
          <w:sz w:val="20"/>
          <w:szCs w:val="20"/>
        </w:rPr>
        <w:t xml:space="preserve"> – 053</w:t>
      </w:r>
      <w:r>
        <w:rPr>
          <w:rFonts w:cs="Arial"/>
          <w:bCs/>
          <w:i/>
          <w:iCs/>
          <w:sz w:val="20"/>
          <w:szCs w:val="20"/>
        </w:rPr>
        <w:t>3 569 23 65</w:t>
      </w:r>
    </w:p>
    <w:p w14:paraId="4BD2CFF1" w14:textId="62C281F2" w:rsidR="00CB3005" w:rsidRDefault="00CB3005" w:rsidP="00205B3E">
      <w:pPr>
        <w:jc w:val="both"/>
        <w:rPr>
          <w:rFonts w:ascii="Arial" w:hAnsi="Arial" w:cs="Arial"/>
          <w:b/>
          <w:bCs/>
          <w:sz w:val="20"/>
          <w:szCs w:val="20"/>
          <w:lang w:eastAsia="tr-TR"/>
        </w:rPr>
      </w:pPr>
    </w:p>
    <w:sectPr w:rsidR="00CB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38D5" w14:textId="77777777" w:rsidR="000F6DF2" w:rsidRDefault="000F6DF2" w:rsidP="003D3D33">
      <w:pPr>
        <w:spacing w:after="0" w:line="240" w:lineRule="auto"/>
      </w:pPr>
      <w:r>
        <w:separator/>
      </w:r>
    </w:p>
  </w:endnote>
  <w:endnote w:type="continuationSeparator" w:id="0">
    <w:p w14:paraId="7CF72F0D" w14:textId="77777777" w:rsidR="000F6DF2" w:rsidRDefault="000F6DF2" w:rsidP="003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1302" w14:textId="77777777" w:rsidR="000F6DF2" w:rsidRDefault="000F6DF2" w:rsidP="003D3D33">
      <w:pPr>
        <w:spacing w:after="0" w:line="240" w:lineRule="auto"/>
      </w:pPr>
      <w:r>
        <w:separator/>
      </w:r>
    </w:p>
  </w:footnote>
  <w:footnote w:type="continuationSeparator" w:id="0">
    <w:p w14:paraId="08834EAA" w14:textId="77777777" w:rsidR="000F6DF2" w:rsidRDefault="000F6DF2" w:rsidP="003D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4A1"/>
    <w:multiLevelType w:val="hybridMultilevel"/>
    <w:tmpl w:val="9D6CD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6"/>
    <w:rsid w:val="000210AF"/>
    <w:rsid w:val="000240CF"/>
    <w:rsid w:val="00024DC3"/>
    <w:rsid w:val="0003571C"/>
    <w:rsid w:val="00040989"/>
    <w:rsid w:val="000465A9"/>
    <w:rsid w:val="00054C8D"/>
    <w:rsid w:val="000673ED"/>
    <w:rsid w:val="00072364"/>
    <w:rsid w:val="00090B12"/>
    <w:rsid w:val="00092857"/>
    <w:rsid w:val="000960E0"/>
    <w:rsid w:val="000D2438"/>
    <w:rsid w:val="000F2200"/>
    <w:rsid w:val="000F3546"/>
    <w:rsid w:val="000F56ED"/>
    <w:rsid w:val="000F6DF2"/>
    <w:rsid w:val="00114BA1"/>
    <w:rsid w:val="00115860"/>
    <w:rsid w:val="0013514C"/>
    <w:rsid w:val="00136660"/>
    <w:rsid w:val="00136ACE"/>
    <w:rsid w:val="00144D3E"/>
    <w:rsid w:val="001575E3"/>
    <w:rsid w:val="001C783B"/>
    <w:rsid w:val="001D1F66"/>
    <w:rsid w:val="001D4693"/>
    <w:rsid w:val="001D5A37"/>
    <w:rsid w:val="001D5D36"/>
    <w:rsid w:val="001F2C71"/>
    <w:rsid w:val="00204A61"/>
    <w:rsid w:val="00205B3E"/>
    <w:rsid w:val="0021315D"/>
    <w:rsid w:val="00217A99"/>
    <w:rsid w:val="0022320D"/>
    <w:rsid w:val="0023107B"/>
    <w:rsid w:val="00231D7E"/>
    <w:rsid w:val="00236679"/>
    <w:rsid w:val="0026787A"/>
    <w:rsid w:val="00286E0F"/>
    <w:rsid w:val="00297D80"/>
    <w:rsid w:val="002B0459"/>
    <w:rsid w:val="002B6A8A"/>
    <w:rsid w:val="002C2EA2"/>
    <w:rsid w:val="002C3318"/>
    <w:rsid w:val="002D23CC"/>
    <w:rsid w:val="002F3494"/>
    <w:rsid w:val="002F5B26"/>
    <w:rsid w:val="00336182"/>
    <w:rsid w:val="00337CD4"/>
    <w:rsid w:val="00340A9D"/>
    <w:rsid w:val="0034157E"/>
    <w:rsid w:val="00356D17"/>
    <w:rsid w:val="00363A1C"/>
    <w:rsid w:val="00367C49"/>
    <w:rsid w:val="00371B34"/>
    <w:rsid w:val="00387062"/>
    <w:rsid w:val="003B3DB2"/>
    <w:rsid w:val="003B4FD7"/>
    <w:rsid w:val="003B755E"/>
    <w:rsid w:val="003D3D33"/>
    <w:rsid w:val="003D4C43"/>
    <w:rsid w:val="003E27A2"/>
    <w:rsid w:val="003E51F8"/>
    <w:rsid w:val="003E7F6C"/>
    <w:rsid w:val="003F1613"/>
    <w:rsid w:val="0042349E"/>
    <w:rsid w:val="00452C7A"/>
    <w:rsid w:val="00475104"/>
    <w:rsid w:val="0048436A"/>
    <w:rsid w:val="004A54E0"/>
    <w:rsid w:val="004B7DC4"/>
    <w:rsid w:val="004D1A2C"/>
    <w:rsid w:val="004E2CAE"/>
    <w:rsid w:val="004F5E35"/>
    <w:rsid w:val="00500097"/>
    <w:rsid w:val="00500B10"/>
    <w:rsid w:val="00531DB4"/>
    <w:rsid w:val="00532ED8"/>
    <w:rsid w:val="0054765D"/>
    <w:rsid w:val="005727CA"/>
    <w:rsid w:val="00576724"/>
    <w:rsid w:val="005952E2"/>
    <w:rsid w:val="005B3136"/>
    <w:rsid w:val="005C209B"/>
    <w:rsid w:val="005C3D17"/>
    <w:rsid w:val="005C6E22"/>
    <w:rsid w:val="005C7978"/>
    <w:rsid w:val="005D39C5"/>
    <w:rsid w:val="005E7061"/>
    <w:rsid w:val="005E7568"/>
    <w:rsid w:val="005F57C7"/>
    <w:rsid w:val="00604011"/>
    <w:rsid w:val="006045DC"/>
    <w:rsid w:val="00612886"/>
    <w:rsid w:val="00644593"/>
    <w:rsid w:val="00650DEA"/>
    <w:rsid w:val="0065341F"/>
    <w:rsid w:val="00665876"/>
    <w:rsid w:val="006660FE"/>
    <w:rsid w:val="0067501C"/>
    <w:rsid w:val="00692033"/>
    <w:rsid w:val="006A55A2"/>
    <w:rsid w:val="006B2350"/>
    <w:rsid w:val="006C1A0F"/>
    <w:rsid w:val="006F2E8F"/>
    <w:rsid w:val="00701D1D"/>
    <w:rsid w:val="00702DC6"/>
    <w:rsid w:val="00707DB9"/>
    <w:rsid w:val="00717468"/>
    <w:rsid w:val="0072428C"/>
    <w:rsid w:val="00725EB1"/>
    <w:rsid w:val="00743035"/>
    <w:rsid w:val="00747AAD"/>
    <w:rsid w:val="00766794"/>
    <w:rsid w:val="00770DE4"/>
    <w:rsid w:val="00771093"/>
    <w:rsid w:val="00773565"/>
    <w:rsid w:val="00774570"/>
    <w:rsid w:val="0078714B"/>
    <w:rsid w:val="0079442C"/>
    <w:rsid w:val="0079516D"/>
    <w:rsid w:val="007C4172"/>
    <w:rsid w:val="007F2E87"/>
    <w:rsid w:val="007F4257"/>
    <w:rsid w:val="008049F6"/>
    <w:rsid w:val="00816FF5"/>
    <w:rsid w:val="00827AEB"/>
    <w:rsid w:val="00832C66"/>
    <w:rsid w:val="008501A1"/>
    <w:rsid w:val="00852C0F"/>
    <w:rsid w:val="00874230"/>
    <w:rsid w:val="00886631"/>
    <w:rsid w:val="00891B0B"/>
    <w:rsid w:val="00896773"/>
    <w:rsid w:val="008A71BC"/>
    <w:rsid w:val="008B2B84"/>
    <w:rsid w:val="008C2C82"/>
    <w:rsid w:val="008D1D19"/>
    <w:rsid w:val="008F2ADD"/>
    <w:rsid w:val="00916B03"/>
    <w:rsid w:val="00924FC8"/>
    <w:rsid w:val="00930623"/>
    <w:rsid w:val="0093373A"/>
    <w:rsid w:val="00937A7E"/>
    <w:rsid w:val="00937E96"/>
    <w:rsid w:val="00951D3C"/>
    <w:rsid w:val="00953860"/>
    <w:rsid w:val="00957A0C"/>
    <w:rsid w:val="00982C4B"/>
    <w:rsid w:val="00985166"/>
    <w:rsid w:val="00986470"/>
    <w:rsid w:val="00990EFC"/>
    <w:rsid w:val="009C51D8"/>
    <w:rsid w:val="009D104E"/>
    <w:rsid w:val="009F0B9F"/>
    <w:rsid w:val="00A02DB6"/>
    <w:rsid w:val="00A05566"/>
    <w:rsid w:val="00A11B53"/>
    <w:rsid w:val="00A12BAC"/>
    <w:rsid w:val="00A24846"/>
    <w:rsid w:val="00A26B8C"/>
    <w:rsid w:val="00A41FA0"/>
    <w:rsid w:val="00A4357D"/>
    <w:rsid w:val="00A54BD8"/>
    <w:rsid w:val="00A62236"/>
    <w:rsid w:val="00A7778B"/>
    <w:rsid w:val="00A80B72"/>
    <w:rsid w:val="00AA09DC"/>
    <w:rsid w:val="00AA743F"/>
    <w:rsid w:val="00AB3F82"/>
    <w:rsid w:val="00AB7D11"/>
    <w:rsid w:val="00AC3152"/>
    <w:rsid w:val="00B01B27"/>
    <w:rsid w:val="00B01CDD"/>
    <w:rsid w:val="00B02104"/>
    <w:rsid w:val="00B2100F"/>
    <w:rsid w:val="00B24CCD"/>
    <w:rsid w:val="00B60D17"/>
    <w:rsid w:val="00B614D9"/>
    <w:rsid w:val="00B64C0E"/>
    <w:rsid w:val="00B71705"/>
    <w:rsid w:val="00B765C9"/>
    <w:rsid w:val="00B94DE9"/>
    <w:rsid w:val="00B967F0"/>
    <w:rsid w:val="00BA57F9"/>
    <w:rsid w:val="00BC345E"/>
    <w:rsid w:val="00BC361E"/>
    <w:rsid w:val="00BE5B56"/>
    <w:rsid w:val="00BF567D"/>
    <w:rsid w:val="00C00E6A"/>
    <w:rsid w:val="00C07546"/>
    <w:rsid w:val="00C157ED"/>
    <w:rsid w:val="00C1667D"/>
    <w:rsid w:val="00C222AC"/>
    <w:rsid w:val="00C35A97"/>
    <w:rsid w:val="00C41F5B"/>
    <w:rsid w:val="00C472FD"/>
    <w:rsid w:val="00C52266"/>
    <w:rsid w:val="00C568CB"/>
    <w:rsid w:val="00C62474"/>
    <w:rsid w:val="00C665F7"/>
    <w:rsid w:val="00C7081D"/>
    <w:rsid w:val="00C747AB"/>
    <w:rsid w:val="00C76F70"/>
    <w:rsid w:val="00CA1E8E"/>
    <w:rsid w:val="00CA4104"/>
    <w:rsid w:val="00CB3005"/>
    <w:rsid w:val="00CB4186"/>
    <w:rsid w:val="00CB5E85"/>
    <w:rsid w:val="00CC2CCE"/>
    <w:rsid w:val="00D03091"/>
    <w:rsid w:val="00D05FEA"/>
    <w:rsid w:val="00D22AD9"/>
    <w:rsid w:val="00D4412E"/>
    <w:rsid w:val="00D52D68"/>
    <w:rsid w:val="00D54143"/>
    <w:rsid w:val="00D56158"/>
    <w:rsid w:val="00D858C7"/>
    <w:rsid w:val="00D87778"/>
    <w:rsid w:val="00D924AE"/>
    <w:rsid w:val="00D9764C"/>
    <w:rsid w:val="00DA35B4"/>
    <w:rsid w:val="00DB2787"/>
    <w:rsid w:val="00DB79B3"/>
    <w:rsid w:val="00DE19AB"/>
    <w:rsid w:val="00DF1169"/>
    <w:rsid w:val="00E0702A"/>
    <w:rsid w:val="00E10D55"/>
    <w:rsid w:val="00E12F96"/>
    <w:rsid w:val="00E14993"/>
    <w:rsid w:val="00E149DB"/>
    <w:rsid w:val="00E16661"/>
    <w:rsid w:val="00E25CF3"/>
    <w:rsid w:val="00E364F1"/>
    <w:rsid w:val="00E52023"/>
    <w:rsid w:val="00E52BD6"/>
    <w:rsid w:val="00E55908"/>
    <w:rsid w:val="00E57350"/>
    <w:rsid w:val="00E65E8F"/>
    <w:rsid w:val="00E71898"/>
    <w:rsid w:val="00E71D40"/>
    <w:rsid w:val="00E80D1F"/>
    <w:rsid w:val="00E81CCA"/>
    <w:rsid w:val="00E8290F"/>
    <w:rsid w:val="00E83BF2"/>
    <w:rsid w:val="00E92166"/>
    <w:rsid w:val="00E9539B"/>
    <w:rsid w:val="00E97959"/>
    <w:rsid w:val="00EB0012"/>
    <w:rsid w:val="00EC4358"/>
    <w:rsid w:val="00EC7349"/>
    <w:rsid w:val="00ED1044"/>
    <w:rsid w:val="00ED177E"/>
    <w:rsid w:val="00ED6359"/>
    <w:rsid w:val="00EF1993"/>
    <w:rsid w:val="00F022E9"/>
    <w:rsid w:val="00F03D92"/>
    <w:rsid w:val="00F168DF"/>
    <w:rsid w:val="00F27A2C"/>
    <w:rsid w:val="00F47D44"/>
    <w:rsid w:val="00F62637"/>
    <w:rsid w:val="00F62C12"/>
    <w:rsid w:val="00F723D6"/>
    <w:rsid w:val="00F76956"/>
    <w:rsid w:val="00F87C57"/>
    <w:rsid w:val="00F91A32"/>
    <w:rsid w:val="00F942FB"/>
    <w:rsid w:val="00FA1A76"/>
    <w:rsid w:val="00FA5E29"/>
    <w:rsid w:val="00FA7D17"/>
    <w:rsid w:val="00FA7F4E"/>
    <w:rsid w:val="00FB5A8F"/>
    <w:rsid w:val="00FC261F"/>
    <w:rsid w:val="00FD405E"/>
    <w:rsid w:val="00FE116B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AE55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1D5D36"/>
    <w:rPr>
      <w:i/>
      <w:iCs/>
    </w:rPr>
  </w:style>
  <w:style w:type="character" w:styleId="Hyperlink">
    <w:name w:val="Hyperlink"/>
    <w:basedOn w:val="DefaultParagraphFont"/>
    <w:uiPriority w:val="99"/>
    <w:unhideWhenUsed/>
    <w:rsid w:val="00024DC3"/>
    <w:rPr>
      <w:color w:val="0563C1"/>
      <w:u w:val="single"/>
    </w:rPr>
  </w:style>
  <w:style w:type="character" w:customStyle="1" w:styleId="A1">
    <w:name w:val="A1"/>
    <w:basedOn w:val="DefaultParagraphFont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DefaultParagraphFont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DefaultParagraphFont"/>
    <w:uiPriority w:val="99"/>
    <w:rsid w:val="00B01B27"/>
    <w:rPr>
      <w:rFonts w:ascii="TASCINORM" w:hAnsi="TASCINORM" w:hint="default"/>
      <w:color w:val="000000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A41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33"/>
  </w:style>
  <w:style w:type="paragraph" w:styleId="Footer">
    <w:name w:val="footer"/>
    <w:basedOn w:val="Normal"/>
    <w:link w:val="Footer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33"/>
  </w:style>
  <w:style w:type="character" w:styleId="Strong">
    <w:name w:val="Strong"/>
    <w:basedOn w:val="DefaultParagraphFont"/>
    <w:uiPriority w:val="22"/>
    <w:qFormat/>
    <w:rsid w:val="00665876"/>
    <w:rPr>
      <w:b/>
      <w:bCs/>
    </w:rPr>
  </w:style>
  <w:style w:type="table" w:styleId="TableGrid">
    <w:name w:val="Table Grid"/>
    <w:basedOn w:val="TableNormal"/>
    <w:uiPriority w:val="59"/>
    <w:rsid w:val="008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61F"/>
    <w:pPr>
      <w:autoSpaceDE w:val="0"/>
      <w:autoSpaceDN w:val="0"/>
      <w:spacing w:before="120" w:after="120" w:line="240" w:lineRule="auto"/>
      <w:ind w:left="720"/>
    </w:pPr>
    <w:rPr>
      <w:rFonts w:ascii="Arial" w:hAnsi="Arial" w:cs="Arial"/>
      <w:color w:val="002060"/>
      <w:lang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5E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cenk.erdem@hkstrategie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Cenk Erdem</cp:lastModifiedBy>
  <cp:revision>67</cp:revision>
  <cp:lastPrinted>2016-07-22T06:19:00Z</cp:lastPrinted>
  <dcterms:created xsi:type="dcterms:W3CDTF">2019-03-27T14:32:00Z</dcterms:created>
  <dcterms:modified xsi:type="dcterms:W3CDTF">2019-07-31T11:35:00Z</dcterms:modified>
</cp:coreProperties>
</file>